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C55B5" w14:textId="77777777" w:rsidR="00991C14" w:rsidRDefault="00991C14" w:rsidP="00991C14">
      <w:r>
        <w:t xml:space="preserve">A sunny day greeted a keen crowd at the annual Curracabark </w:t>
      </w:r>
      <w:r w:rsidRPr="00991C14">
        <w:t xml:space="preserve">Bull and Female on property Sale and a large number of repeat buyers set the </w:t>
      </w:r>
      <w:r>
        <w:t>pace in the auction.</w:t>
      </w:r>
    </w:p>
    <w:p w14:paraId="5BF52C71" w14:textId="6E9F57C0" w:rsidR="00991C14" w:rsidRDefault="00991C14" w:rsidP="00991C14">
      <w:r w:rsidRPr="00991C14">
        <w:t xml:space="preserve">42 Angus bulls met a full clearance and saw on average of $13,452 and top of </w:t>
      </w:r>
      <w:r>
        <w:t>$34,000 for Lot 32, C. Tourist T34 by USA sire Baldridge 38 Special.</w:t>
      </w:r>
    </w:p>
    <w:p w14:paraId="67B6E448" w14:textId="35DBE4EC" w:rsidR="00991C14" w:rsidRDefault="00991C14" w:rsidP="00991C14">
      <w:r>
        <w:t xml:space="preserve">In the Herefords 15/19 bulls sold to $26,000, Lot 45. C. Thailand T446, to average           </w:t>
      </w:r>
      <w:r w:rsidRPr="00991C14">
        <w:t>$12, 800.</w:t>
      </w:r>
    </w:p>
    <w:p w14:paraId="6E609A4F" w14:textId="2B8D47B2" w:rsidR="00991C14" w:rsidRDefault="00991C14" w:rsidP="00991C14">
      <w:r>
        <w:t xml:space="preserve">The top selling angus bull went to large scale Walcha herd Branga Plains, </w:t>
      </w:r>
      <w:r w:rsidRPr="00991C14">
        <w:t xml:space="preserve">operated by Guy &amp; Suz Lord. Tourist was selected for his appealing visual thickness, outstanding data set leading to top 2% $ indexes </w:t>
      </w:r>
      <w:r>
        <w:t>and his outcross pedigree and will be used in their herd bull breeding programme.</w:t>
      </w:r>
    </w:p>
    <w:p w14:paraId="0B0CC815" w14:textId="77777777" w:rsidR="00991C14" w:rsidRDefault="00991C14" w:rsidP="00991C14">
      <w:r>
        <w:t xml:space="preserve">A run of 5 angus bulls went to </w:t>
      </w:r>
      <w:r w:rsidRPr="00991C14">
        <w:t>Brangus Park, Nevertire who were after bulls with size, soundness and Curracabark thick</w:t>
      </w:r>
      <w:r>
        <w:t>ness.</w:t>
      </w:r>
    </w:p>
    <w:p w14:paraId="04647904" w14:textId="40DF80B5" w:rsidR="00991C14" w:rsidRDefault="00991C14" w:rsidP="00991C14">
      <w:r>
        <w:t xml:space="preserve">Ellerston Station, Ellerston bought 6 </w:t>
      </w:r>
      <w:r w:rsidRPr="00991C14">
        <w:t xml:space="preserve">Angus </w:t>
      </w:r>
      <w:r>
        <w:t>bulls with capacity and mobility to suit similar hill country at $14,000 average.</w:t>
      </w:r>
      <w:r w:rsidRPr="00C154EB">
        <w:t xml:space="preserve"> </w:t>
      </w:r>
      <w:r>
        <w:t xml:space="preserve">Ellerston Station also purchased four Herefords bulls at </w:t>
      </w:r>
      <w:r w:rsidR="00A53130" w:rsidRPr="00A53130">
        <w:t xml:space="preserve">$17,250 </w:t>
      </w:r>
      <w:r>
        <w:t>average.</w:t>
      </w:r>
    </w:p>
    <w:p w14:paraId="1D834873" w14:textId="77777777" w:rsidR="00991C14" w:rsidRDefault="00991C14" w:rsidP="00991C14">
      <w:r>
        <w:t xml:space="preserve">Four Angus bulls went </w:t>
      </w:r>
      <w:r w:rsidRPr="00991C14">
        <w:t>to ML</w:t>
      </w:r>
      <w:r>
        <w:t>C Trading, Nowendoc.</w:t>
      </w:r>
    </w:p>
    <w:p w14:paraId="507F2DE1" w14:textId="77777777" w:rsidR="00991C14" w:rsidRDefault="00991C14" w:rsidP="00991C14">
      <w:r>
        <w:t xml:space="preserve">Three angus bulls went to each of Bell Equities, Gloucester, Carinya Pastoral Co, Yarrowitch </w:t>
      </w:r>
      <w:r w:rsidRPr="00C154EB">
        <w:t>through Nutrien Tamworth</w:t>
      </w:r>
      <w:r>
        <w:t xml:space="preserve"> &amp; Dellawong Station, Wellington through Elders Dubbo.</w:t>
      </w:r>
    </w:p>
    <w:p w14:paraId="3A10033B" w14:textId="77777777" w:rsidR="00991C14" w:rsidRDefault="00991C14" w:rsidP="00991C14">
      <w:r>
        <w:t xml:space="preserve">The leading Hereford bull </w:t>
      </w:r>
      <w:r w:rsidRPr="00991C14">
        <w:t xml:space="preserve">sold for $26,000 and went to stud duties at </w:t>
      </w:r>
      <w:r>
        <w:t>the well-known Kaludah Hereford stud at Cooma in the snowy mountains owned by Pam &amp; Malcolm Shelley.</w:t>
      </w:r>
    </w:p>
    <w:p w14:paraId="1358B6E4" w14:textId="471D8393" w:rsidR="00991C14" w:rsidRPr="00991C14" w:rsidRDefault="00991C14" w:rsidP="00991C14">
      <w:r w:rsidRPr="00991C14">
        <w:t xml:space="preserve">Two Hereford and an Angus bull went to John &amp; Sally Higgins, Faulkland, Gloucester and two more Hereford bulls to Puddledock Pastoral, Ellerston. The Bell family at </w:t>
      </w:r>
      <w:r w:rsidR="000A0076">
        <w:t xml:space="preserve">         </w:t>
      </w:r>
      <w:r w:rsidRPr="00991C14">
        <w:t>“Belford</w:t>
      </w:r>
      <w:r w:rsidR="000A0076">
        <w:t xml:space="preserve"> Park </w:t>
      </w:r>
      <w:r w:rsidRPr="00991C14">
        <w:t xml:space="preserve">”, Scone, were looking for bulls with growth, milk and muscle and selected </w:t>
      </w:r>
      <w:r w:rsidR="00A53130">
        <w:t xml:space="preserve">two </w:t>
      </w:r>
      <w:r w:rsidRPr="00991C14">
        <w:t xml:space="preserve">Hereford and </w:t>
      </w:r>
      <w:r w:rsidR="00A53130">
        <w:t xml:space="preserve">an </w:t>
      </w:r>
      <w:r w:rsidRPr="00991C14">
        <w:t>Angus to add to their bull team.</w:t>
      </w:r>
    </w:p>
    <w:p w14:paraId="4D6D151B" w14:textId="7B11144E" w:rsidR="00991C14" w:rsidRDefault="00991C14" w:rsidP="00991C14">
      <w:r>
        <w:t>Bulls went to Nevertire, Wellington, Cooma, Kempsey, Scone/Aberdeen, Bylong Valley, Walcha, Wingham, and locally.</w:t>
      </w:r>
    </w:p>
    <w:p w14:paraId="6CCF8333" w14:textId="3B733A15" w:rsidR="00991C14" w:rsidRDefault="00991C14" w:rsidP="00991C14">
      <w:r>
        <w:t xml:space="preserve">In the </w:t>
      </w:r>
      <w:r w:rsidRPr="00991C14">
        <w:t xml:space="preserve">Angus commercial females </w:t>
      </w:r>
      <w:r>
        <w:t>five PTIC heifers made $3000/head to Orion Hillcrest, Gloucester and 4</w:t>
      </w:r>
      <w:r w:rsidR="0063537D">
        <w:t>3</w:t>
      </w:r>
      <w:r>
        <w:t xml:space="preserve"> unjoined heifers sold from $1500 to $1950 with two pens to Riverdown, “Mt Crosbie”, Gloucester and </w:t>
      </w:r>
      <w:r w:rsidRPr="00991C14">
        <w:t xml:space="preserve">two pens </w:t>
      </w:r>
      <w:r>
        <w:t>to Weegoona Pastoral Nowendoc.</w:t>
      </w:r>
    </w:p>
    <w:p w14:paraId="6FE925EC" w14:textId="6CF90262" w:rsidR="00991C14" w:rsidRDefault="00991C14" w:rsidP="00991C14">
      <w:r>
        <w:t xml:space="preserve">The Higgins families thank those who came to the sale and those that were involved on </w:t>
      </w:r>
      <w:r w:rsidRPr="00991C14">
        <w:t xml:space="preserve">AuctionsPlus and they wish all buyers </w:t>
      </w:r>
      <w:r>
        <w:t xml:space="preserve">well with </w:t>
      </w:r>
      <w:r w:rsidR="0063537D">
        <w:t xml:space="preserve">their </w:t>
      </w:r>
      <w:r>
        <w:t xml:space="preserve">purchasers. The sale was settled and supported by Gavin Beard and his team from Scone Nutrien and Paul Dooley adjudicated as auctioneer and their role was much appreciated.     </w:t>
      </w:r>
    </w:p>
    <w:p w14:paraId="5B92066B" w14:textId="495D4ED3" w:rsidR="009B2DF6" w:rsidRDefault="009B2DF6"/>
    <w:sectPr w:rsidR="009B2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42DB" w14:textId="77777777" w:rsidR="00B918FE" w:rsidRDefault="00B918FE" w:rsidP="009B65C5">
      <w:pPr>
        <w:spacing w:after="0" w:line="240" w:lineRule="auto"/>
      </w:pPr>
      <w:r>
        <w:separator/>
      </w:r>
    </w:p>
  </w:endnote>
  <w:endnote w:type="continuationSeparator" w:id="0">
    <w:p w14:paraId="2EBE6E73" w14:textId="77777777" w:rsidR="00B918FE" w:rsidRDefault="00B918FE" w:rsidP="009B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6AA52" w14:textId="77777777" w:rsidR="00B918FE" w:rsidRDefault="00B918FE" w:rsidP="009B65C5">
      <w:pPr>
        <w:spacing w:after="0" w:line="240" w:lineRule="auto"/>
      </w:pPr>
      <w:r>
        <w:separator/>
      </w:r>
    </w:p>
  </w:footnote>
  <w:footnote w:type="continuationSeparator" w:id="0">
    <w:p w14:paraId="296E889C" w14:textId="77777777" w:rsidR="00B918FE" w:rsidRDefault="00B918FE" w:rsidP="009B6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4E"/>
    <w:rsid w:val="000617D0"/>
    <w:rsid w:val="000804F3"/>
    <w:rsid w:val="00087E0D"/>
    <w:rsid w:val="000A0076"/>
    <w:rsid w:val="000C43FA"/>
    <w:rsid w:val="000C4B71"/>
    <w:rsid w:val="000D53AA"/>
    <w:rsid w:val="0020076D"/>
    <w:rsid w:val="00254D14"/>
    <w:rsid w:val="00277AC3"/>
    <w:rsid w:val="00312E1F"/>
    <w:rsid w:val="0032709F"/>
    <w:rsid w:val="003D2ED0"/>
    <w:rsid w:val="003F3E1F"/>
    <w:rsid w:val="00465B55"/>
    <w:rsid w:val="00517CA2"/>
    <w:rsid w:val="00576929"/>
    <w:rsid w:val="0063537D"/>
    <w:rsid w:val="006353AE"/>
    <w:rsid w:val="00682926"/>
    <w:rsid w:val="006B4939"/>
    <w:rsid w:val="006C4347"/>
    <w:rsid w:val="006F7882"/>
    <w:rsid w:val="0070239B"/>
    <w:rsid w:val="00705255"/>
    <w:rsid w:val="00727D16"/>
    <w:rsid w:val="00762644"/>
    <w:rsid w:val="0079781F"/>
    <w:rsid w:val="007B0FF6"/>
    <w:rsid w:val="007F0837"/>
    <w:rsid w:val="007F0DA5"/>
    <w:rsid w:val="00833C15"/>
    <w:rsid w:val="008748B2"/>
    <w:rsid w:val="008B02DC"/>
    <w:rsid w:val="008D2497"/>
    <w:rsid w:val="008E7A05"/>
    <w:rsid w:val="0090371B"/>
    <w:rsid w:val="00914F86"/>
    <w:rsid w:val="00991C14"/>
    <w:rsid w:val="00993B59"/>
    <w:rsid w:val="009A7098"/>
    <w:rsid w:val="009B2DF6"/>
    <w:rsid w:val="009B65C5"/>
    <w:rsid w:val="009E12FB"/>
    <w:rsid w:val="00A03BB1"/>
    <w:rsid w:val="00A53130"/>
    <w:rsid w:val="00A62BE5"/>
    <w:rsid w:val="00A6406B"/>
    <w:rsid w:val="00A942D8"/>
    <w:rsid w:val="00AC7FB9"/>
    <w:rsid w:val="00AE5A4E"/>
    <w:rsid w:val="00B30E1B"/>
    <w:rsid w:val="00B55CD6"/>
    <w:rsid w:val="00B575DC"/>
    <w:rsid w:val="00B7193F"/>
    <w:rsid w:val="00B913E5"/>
    <w:rsid w:val="00B918FE"/>
    <w:rsid w:val="00BD7777"/>
    <w:rsid w:val="00BE22DD"/>
    <w:rsid w:val="00C12CF5"/>
    <w:rsid w:val="00C154EB"/>
    <w:rsid w:val="00C5559D"/>
    <w:rsid w:val="00CF6F57"/>
    <w:rsid w:val="00D21F54"/>
    <w:rsid w:val="00D87DBF"/>
    <w:rsid w:val="00D93AE2"/>
    <w:rsid w:val="00D93F9C"/>
    <w:rsid w:val="00E54793"/>
    <w:rsid w:val="00EA2EB6"/>
    <w:rsid w:val="00EF03C9"/>
    <w:rsid w:val="00F61E7A"/>
    <w:rsid w:val="00F65FA6"/>
    <w:rsid w:val="00FA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BAA2"/>
  <w15:chartTrackingRefBased/>
  <w15:docId w15:val="{C16071D5-5F5B-496F-9839-0112E842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5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A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A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A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A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A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A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A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A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A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A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A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5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5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A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5A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5A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A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A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5A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5C5"/>
  </w:style>
  <w:style w:type="paragraph" w:styleId="Footer">
    <w:name w:val="footer"/>
    <w:basedOn w:val="Normal"/>
    <w:link w:val="FooterChar"/>
    <w:uiPriority w:val="99"/>
    <w:unhideWhenUsed/>
    <w:rsid w:val="009B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Higgins</dc:creator>
  <cp:keywords/>
  <dc:description/>
  <cp:lastModifiedBy>Melinda Higgins</cp:lastModifiedBy>
  <cp:revision>5</cp:revision>
  <cp:lastPrinted>2024-07-24T02:04:00Z</cp:lastPrinted>
  <dcterms:created xsi:type="dcterms:W3CDTF">2024-07-28T11:37:00Z</dcterms:created>
  <dcterms:modified xsi:type="dcterms:W3CDTF">2024-08-08T07:09:00Z</dcterms:modified>
</cp:coreProperties>
</file>